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2A4B" w14:textId="77777777" w:rsidR="00893D2A" w:rsidRDefault="00893D2A" w:rsidP="005E2C92">
      <w:pPr>
        <w:rPr>
          <w:rFonts w:ascii="Arial" w:hAnsi="Arial" w:cs="Arial"/>
        </w:rPr>
      </w:pPr>
    </w:p>
    <w:p w14:paraId="2B8D0422" w14:textId="1D0F8826" w:rsidR="007F68DB" w:rsidRPr="003A4BD3" w:rsidRDefault="007F68DB" w:rsidP="005E2C92">
      <w:pPr>
        <w:rPr>
          <w:rFonts w:ascii="Arial" w:hAnsi="Arial" w:cs="Arial"/>
        </w:rPr>
      </w:pPr>
      <w:r w:rsidRPr="003A4BD3">
        <w:rPr>
          <w:rFonts w:ascii="Arial" w:hAnsi="Arial" w:cs="Arial"/>
        </w:rPr>
        <w:t xml:space="preserve">The Diocesan Safeguarding Oversight Group (DSOG) has oversight of, and scrutinises, safeguarding strategy and arrangements in the Diocese of Leicester. </w:t>
      </w:r>
      <w:r w:rsidR="005D4839">
        <w:rPr>
          <w:rFonts w:ascii="Arial" w:hAnsi="Arial" w:cs="Arial"/>
        </w:rPr>
        <w:t>Me</w:t>
      </w:r>
      <w:r w:rsidRPr="003A4BD3">
        <w:rPr>
          <w:rFonts w:ascii="Arial" w:hAnsi="Arial" w:cs="Arial"/>
        </w:rPr>
        <w:t>et</w:t>
      </w:r>
      <w:r w:rsidR="005D4839">
        <w:rPr>
          <w:rFonts w:ascii="Arial" w:hAnsi="Arial" w:cs="Arial"/>
        </w:rPr>
        <w:t>ing</w:t>
      </w:r>
      <w:r w:rsidRPr="003A4BD3">
        <w:rPr>
          <w:rFonts w:ascii="Arial" w:hAnsi="Arial" w:cs="Arial"/>
        </w:rPr>
        <w:t xml:space="preserve"> quarterly</w:t>
      </w:r>
      <w:r w:rsidR="006D79A6">
        <w:rPr>
          <w:rFonts w:ascii="Arial" w:hAnsi="Arial" w:cs="Arial"/>
        </w:rPr>
        <w:t>,</w:t>
      </w:r>
      <w:r w:rsidRPr="003A4BD3">
        <w:rPr>
          <w:rFonts w:ascii="Arial" w:hAnsi="Arial" w:cs="Arial"/>
        </w:rPr>
        <w:t xml:space="preserve"> </w:t>
      </w:r>
      <w:r w:rsidR="005D4839">
        <w:rPr>
          <w:rFonts w:ascii="Arial" w:hAnsi="Arial" w:cs="Arial"/>
        </w:rPr>
        <w:t xml:space="preserve">it </w:t>
      </w:r>
      <w:r w:rsidRPr="003A4BD3">
        <w:rPr>
          <w:rFonts w:ascii="Arial" w:hAnsi="Arial" w:cs="Arial"/>
        </w:rPr>
        <w:t xml:space="preserve">brings together </w:t>
      </w:r>
      <w:r w:rsidR="005D4839">
        <w:rPr>
          <w:rFonts w:ascii="Arial" w:hAnsi="Arial" w:cs="Arial"/>
        </w:rPr>
        <w:t>officers</w:t>
      </w:r>
      <w:r w:rsidRPr="003A4BD3">
        <w:rPr>
          <w:rFonts w:ascii="Arial" w:hAnsi="Arial" w:cs="Arial"/>
        </w:rPr>
        <w:t xml:space="preserve"> from the diocese with representatives from external agencies, including children &amp; adult services, police, probation and Quetzal, a local charity for survivors of childhood abuse. DSOG is </w:t>
      </w:r>
      <w:r w:rsidR="00FC2E4E">
        <w:rPr>
          <w:rFonts w:ascii="Arial" w:hAnsi="Arial" w:cs="Arial"/>
        </w:rPr>
        <w:t xml:space="preserve">independently </w:t>
      </w:r>
      <w:r w:rsidRPr="003A4BD3">
        <w:rPr>
          <w:rFonts w:ascii="Arial" w:hAnsi="Arial" w:cs="Arial"/>
        </w:rPr>
        <w:t xml:space="preserve">chaired by Adrienne Plunkett, a social worker with a background in Children’s Services, as a practitioner and </w:t>
      </w:r>
      <w:r w:rsidR="00FC2E4E">
        <w:rPr>
          <w:rFonts w:ascii="Arial" w:hAnsi="Arial" w:cs="Arial"/>
        </w:rPr>
        <w:t xml:space="preserve">senior </w:t>
      </w:r>
      <w:r w:rsidRPr="003A4BD3">
        <w:rPr>
          <w:rFonts w:ascii="Arial" w:hAnsi="Arial" w:cs="Arial"/>
        </w:rPr>
        <w:t>manager</w:t>
      </w:r>
      <w:r w:rsidR="00FC2E4E">
        <w:rPr>
          <w:rFonts w:ascii="Arial" w:hAnsi="Arial" w:cs="Arial"/>
        </w:rPr>
        <w:t>.</w:t>
      </w:r>
    </w:p>
    <w:p w14:paraId="0E748DF2" w14:textId="21D11788" w:rsidR="0070675B" w:rsidRDefault="007F68DB" w:rsidP="005E2C92">
      <w:pPr>
        <w:rPr>
          <w:rFonts w:ascii="Arial" w:hAnsi="Arial" w:cs="Arial"/>
        </w:rPr>
      </w:pPr>
      <w:r w:rsidRPr="003A4BD3">
        <w:rPr>
          <w:rFonts w:ascii="Arial" w:hAnsi="Arial" w:cs="Arial"/>
        </w:rPr>
        <w:t xml:space="preserve">At </w:t>
      </w:r>
      <w:r w:rsidR="005D4839">
        <w:rPr>
          <w:rFonts w:ascii="Arial" w:hAnsi="Arial" w:cs="Arial"/>
        </w:rPr>
        <w:t>the</w:t>
      </w:r>
      <w:r w:rsidRPr="003A4BD3">
        <w:rPr>
          <w:rFonts w:ascii="Arial" w:hAnsi="Arial" w:cs="Arial"/>
        </w:rPr>
        <w:t xml:space="preserve"> meeting on</w:t>
      </w:r>
      <w:r w:rsidR="003A4BD3">
        <w:rPr>
          <w:rFonts w:ascii="Arial" w:hAnsi="Arial" w:cs="Arial"/>
        </w:rPr>
        <w:t xml:space="preserve"> </w:t>
      </w:r>
      <w:r w:rsidR="003A4BD3" w:rsidRPr="003A4BD3">
        <w:rPr>
          <w:rFonts w:ascii="Arial" w:hAnsi="Arial" w:cs="Arial"/>
          <w:b/>
          <w:bCs/>
        </w:rPr>
        <w:t>11 December</w:t>
      </w:r>
      <w:r w:rsidR="001D7458">
        <w:rPr>
          <w:rFonts w:ascii="Arial" w:hAnsi="Arial" w:cs="Arial"/>
          <w:b/>
          <w:bCs/>
        </w:rPr>
        <w:t xml:space="preserve"> </w:t>
      </w:r>
      <w:r w:rsidRPr="003A4BD3">
        <w:rPr>
          <w:rFonts w:ascii="Arial" w:hAnsi="Arial" w:cs="Arial"/>
          <w:b/>
          <w:bCs/>
        </w:rPr>
        <w:t>2024</w:t>
      </w:r>
      <w:r w:rsidRPr="003A4BD3">
        <w:rPr>
          <w:rFonts w:ascii="Arial" w:hAnsi="Arial" w:cs="Arial"/>
        </w:rPr>
        <w:t>, DSOG heard</w:t>
      </w:r>
      <w:r w:rsidR="00225EEF">
        <w:rPr>
          <w:rFonts w:ascii="Arial" w:hAnsi="Arial" w:cs="Arial"/>
        </w:rPr>
        <w:t xml:space="preserve"> </w:t>
      </w:r>
      <w:r w:rsidR="00CD7CCD">
        <w:rPr>
          <w:rFonts w:ascii="Arial" w:hAnsi="Arial" w:cs="Arial"/>
        </w:rPr>
        <w:t xml:space="preserve">from </w:t>
      </w:r>
      <w:r w:rsidR="00675583">
        <w:rPr>
          <w:rFonts w:ascii="Arial" w:hAnsi="Arial" w:cs="Arial"/>
        </w:rPr>
        <w:t xml:space="preserve">members of the </w:t>
      </w:r>
      <w:r w:rsidR="00CD7CCD">
        <w:rPr>
          <w:rFonts w:ascii="Arial" w:hAnsi="Arial" w:cs="Arial"/>
        </w:rPr>
        <w:t xml:space="preserve">team </w:t>
      </w:r>
      <w:r w:rsidR="008C2C71">
        <w:rPr>
          <w:rFonts w:ascii="Arial" w:hAnsi="Arial" w:cs="Arial"/>
        </w:rPr>
        <w:t>who</w:t>
      </w:r>
      <w:r w:rsidR="00675583">
        <w:rPr>
          <w:rFonts w:ascii="Arial" w:hAnsi="Arial" w:cs="Arial"/>
        </w:rPr>
        <w:t xml:space="preserve"> work across </w:t>
      </w:r>
      <w:r w:rsidR="00675583" w:rsidRPr="00BB41DB">
        <w:rPr>
          <w:rFonts w:ascii="Arial" w:hAnsi="Arial" w:cs="Arial"/>
          <w:b/>
          <w:bCs/>
        </w:rPr>
        <w:t>Equity, Diversity and Inclusion</w:t>
      </w:r>
      <w:r w:rsidR="00AD7A09" w:rsidRPr="00BB41DB">
        <w:rPr>
          <w:rFonts w:ascii="Arial" w:hAnsi="Arial" w:cs="Arial"/>
          <w:b/>
          <w:bCs/>
        </w:rPr>
        <w:t xml:space="preserve"> (EDI)</w:t>
      </w:r>
      <w:r w:rsidR="00675583">
        <w:rPr>
          <w:rFonts w:ascii="Arial" w:hAnsi="Arial" w:cs="Arial"/>
        </w:rPr>
        <w:t xml:space="preserve"> in the diocese.</w:t>
      </w:r>
      <w:r w:rsidR="005E2C92">
        <w:rPr>
          <w:rFonts w:ascii="Arial" w:hAnsi="Arial" w:cs="Arial"/>
        </w:rPr>
        <w:br/>
      </w:r>
      <w:r w:rsidR="0070675B" w:rsidRPr="00D33F0A">
        <w:rPr>
          <w:rFonts w:ascii="Arial" w:hAnsi="Arial" w:cs="Arial"/>
          <w:i/>
          <w:iCs/>
        </w:rPr>
        <w:t xml:space="preserve">Jessie Tang, Intercultural Ministry </w:t>
      </w:r>
      <w:r w:rsidR="00675583" w:rsidRPr="00D33F0A">
        <w:rPr>
          <w:rFonts w:ascii="Arial" w:hAnsi="Arial" w:cs="Arial"/>
          <w:i/>
          <w:iCs/>
        </w:rPr>
        <w:t>Director</w:t>
      </w:r>
      <w:r w:rsidR="0070675B">
        <w:rPr>
          <w:rFonts w:ascii="Arial" w:hAnsi="Arial" w:cs="Arial"/>
        </w:rPr>
        <w:t>,</w:t>
      </w:r>
      <w:r w:rsidR="00280811">
        <w:rPr>
          <w:rFonts w:ascii="Arial" w:hAnsi="Arial" w:cs="Arial"/>
        </w:rPr>
        <w:t xml:space="preserve"> gave an update on the progress of </w:t>
      </w:r>
      <w:r w:rsidR="00AD7A09">
        <w:rPr>
          <w:rFonts w:ascii="Arial" w:hAnsi="Arial" w:cs="Arial"/>
        </w:rPr>
        <w:t>r</w:t>
      </w:r>
      <w:r w:rsidR="001E7359">
        <w:rPr>
          <w:rFonts w:ascii="Arial" w:hAnsi="Arial" w:cs="Arial"/>
        </w:rPr>
        <w:t xml:space="preserve">acial </w:t>
      </w:r>
      <w:r w:rsidR="00AD7A09">
        <w:rPr>
          <w:rFonts w:ascii="Arial" w:hAnsi="Arial" w:cs="Arial"/>
        </w:rPr>
        <w:t>j</w:t>
      </w:r>
      <w:r w:rsidR="001E7359">
        <w:rPr>
          <w:rFonts w:ascii="Arial" w:hAnsi="Arial" w:cs="Arial"/>
        </w:rPr>
        <w:t xml:space="preserve">ustice across </w:t>
      </w:r>
      <w:r w:rsidR="005E2C92">
        <w:rPr>
          <w:rFonts w:ascii="Arial" w:hAnsi="Arial" w:cs="Arial"/>
        </w:rPr>
        <w:t>t</w:t>
      </w:r>
      <w:r w:rsidR="001E7359">
        <w:rPr>
          <w:rFonts w:ascii="Arial" w:hAnsi="Arial" w:cs="Arial"/>
        </w:rPr>
        <w:t>he Church</w:t>
      </w:r>
      <w:r w:rsidR="00D81F47">
        <w:rPr>
          <w:rFonts w:ascii="Arial" w:hAnsi="Arial" w:cs="Arial"/>
        </w:rPr>
        <w:t xml:space="preserve"> and </w:t>
      </w:r>
      <w:r w:rsidR="00F136D0">
        <w:rPr>
          <w:rFonts w:ascii="Arial" w:hAnsi="Arial" w:cs="Arial"/>
        </w:rPr>
        <w:t xml:space="preserve">the work of the </w:t>
      </w:r>
      <w:r w:rsidR="0032163B">
        <w:rPr>
          <w:rFonts w:ascii="Arial" w:hAnsi="Arial" w:cs="Arial"/>
        </w:rPr>
        <w:t xml:space="preserve">diocesan </w:t>
      </w:r>
      <w:r w:rsidR="00F136D0">
        <w:rPr>
          <w:rFonts w:ascii="Arial" w:hAnsi="Arial" w:cs="Arial"/>
        </w:rPr>
        <w:t>Racial Justice Unit</w:t>
      </w:r>
      <w:r w:rsidR="00170557">
        <w:rPr>
          <w:rFonts w:ascii="Arial" w:hAnsi="Arial" w:cs="Arial"/>
        </w:rPr>
        <w:t xml:space="preserve"> (RJU)</w:t>
      </w:r>
      <w:r w:rsidR="00D81F47">
        <w:rPr>
          <w:rFonts w:ascii="Arial" w:hAnsi="Arial" w:cs="Arial"/>
        </w:rPr>
        <w:t xml:space="preserve">, </w:t>
      </w:r>
      <w:r w:rsidR="00F136D0">
        <w:rPr>
          <w:rFonts w:ascii="Arial" w:hAnsi="Arial" w:cs="Arial"/>
        </w:rPr>
        <w:t>formed two years ago</w:t>
      </w:r>
      <w:r w:rsidR="00365538">
        <w:rPr>
          <w:rFonts w:ascii="Arial" w:hAnsi="Arial" w:cs="Arial"/>
        </w:rPr>
        <w:t>. The Unit</w:t>
      </w:r>
      <w:r w:rsidR="0032163B" w:rsidRPr="0032163B">
        <w:rPr>
          <w:rFonts w:ascii="Arial" w:hAnsi="Arial" w:cs="Arial"/>
        </w:rPr>
        <w:t xml:space="preserve"> </w:t>
      </w:r>
      <w:r w:rsidR="00D33F0A">
        <w:rPr>
          <w:rFonts w:ascii="Arial" w:hAnsi="Arial" w:cs="Arial"/>
        </w:rPr>
        <w:t>is</w:t>
      </w:r>
      <w:r w:rsidR="0032163B" w:rsidRPr="0032163B">
        <w:rPr>
          <w:rFonts w:ascii="Arial" w:hAnsi="Arial" w:cs="Arial"/>
        </w:rPr>
        <w:t xml:space="preserve"> currently working on implement</w:t>
      </w:r>
      <w:r w:rsidR="00F04014">
        <w:rPr>
          <w:rFonts w:ascii="Arial" w:hAnsi="Arial" w:cs="Arial"/>
        </w:rPr>
        <w:t>ation of</w:t>
      </w:r>
      <w:r w:rsidR="0032163B" w:rsidRPr="0032163B">
        <w:rPr>
          <w:rFonts w:ascii="Arial" w:hAnsi="Arial" w:cs="Arial"/>
        </w:rPr>
        <w:t xml:space="preserve"> the Diocesan Racial Equity Strategy</w:t>
      </w:r>
      <w:r w:rsidR="00864AF7">
        <w:rPr>
          <w:rFonts w:ascii="Arial" w:hAnsi="Arial" w:cs="Arial"/>
        </w:rPr>
        <w:t>,</w:t>
      </w:r>
      <w:r w:rsidR="0032163B" w:rsidRPr="0032163B">
        <w:rPr>
          <w:rFonts w:ascii="Arial" w:hAnsi="Arial" w:cs="Arial"/>
        </w:rPr>
        <w:t xml:space="preserve"> formally adopted by Bishop’s Council in 2021.</w:t>
      </w:r>
      <w:r w:rsidR="00724327">
        <w:rPr>
          <w:rFonts w:ascii="Arial" w:hAnsi="Arial" w:cs="Arial"/>
        </w:rPr>
        <w:t xml:space="preserve"> </w:t>
      </w:r>
      <w:r w:rsidR="00864AF7">
        <w:rPr>
          <w:rFonts w:ascii="Arial" w:hAnsi="Arial" w:cs="Arial"/>
        </w:rPr>
        <w:t>Jessie</w:t>
      </w:r>
      <w:r w:rsidR="00724327">
        <w:rPr>
          <w:rFonts w:ascii="Arial" w:hAnsi="Arial" w:cs="Arial"/>
        </w:rPr>
        <w:t xml:space="preserve"> stressed that this Strategy </w:t>
      </w:r>
      <w:r w:rsidR="00604A2F">
        <w:rPr>
          <w:rFonts w:ascii="Arial" w:hAnsi="Arial" w:cs="Arial"/>
        </w:rPr>
        <w:t>i</w:t>
      </w:r>
      <w:r w:rsidR="00724327">
        <w:rPr>
          <w:rFonts w:ascii="Arial" w:hAnsi="Arial" w:cs="Arial"/>
        </w:rPr>
        <w:t xml:space="preserve">s not solely the responsibility of </w:t>
      </w:r>
      <w:r w:rsidR="00170557">
        <w:rPr>
          <w:rFonts w:ascii="Arial" w:hAnsi="Arial" w:cs="Arial"/>
        </w:rPr>
        <w:t xml:space="preserve">Directors and the RJU, but </w:t>
      </w:r>
      <w:r w:rsidR="00245473">
        <w:rPr>
          <w:rFonts w:ascii="Arial" w:hAnsi="Arial" w:cs="Arial"/>
        </w:rPr>
        <w:t>all departments have their part to play</w:t>
      </w:r>
      <w:r w:rsidR="00604A2F">
        <w:rPr>
          <w:rFonts w:ascii="Arial" w:hAnsi="Arial" w:cs="Arial"/>
        </w:rPr>
        <w:t>.</w:t>
      </w:r>
      <w:r w:rsidR="00170557">
        <w:rPr>
          <w:rFonts w:ascii="Arial" w:hAnsi="Arial" w:cs="Arial"/>
        </w:rPr>
        <w:t xml:space="preserve"> </w:t>
      </w:r>
      <w:r w:rsidR="006B6BF2">
        <w:rPr>
          <w:rFonts w:ascii="Arial" w:hAnsi="Arial" w:cs="Arial"/>
        </w:rPr>
        <w:t xml:space="preserve"> </w:t>
      </w:r>
      <w:r w:rsidR="00B93A85">
        <w:rPr>
          <w:rFonts w:ascii="Arial" w:hAnsi="Arial" w:cs="Arial"/>
        </w:rPr>
        <w:t xml:space="preserve">   </w:t>
      </w:r>
      <w:r w:rsidR="00F136D0">
        <w:rPr>
          <w:rFonts w:ascii="Arial" w:hAnsi="Arial" w:cs="Arial"/>
        </w:rPr>
        <w:t xml:space="preserve">  </w:t>
      </w:r>
      <w:r w:rsidR="000A6952">
        <w:rPr>
          <w:rFonts w:ascii="Arial" w:hAnsi="Arial" w:cs="Arial"/>
        </w:rPr>
        <w:t xml:space="preserve"> </w:t>
      </w:r>
      <w:r w:rsidR="001E7359">
        <w:rPr>
          <w:rFonts w:ascii="Arial" w:hAnsi="Arial" w:cs="Arial"/>
        </w:rPr>
        <w:t xml:space="preserve"> </w:t>
      </w:r>
      <w:r w:rsidR="00F064F5">
        <w:rPr>
          <w:rFonts w:ascii="Arial" w:hAnsi="Arial" w:cs="Arial"/>
        </w:rPr>
        <w:t xml:space="preserve"> </w:t>
      </w:r>
      <w:r w:rsidR="0070675B">
        <w:rPr>
          <w:rFonts w:ascii="Arial" w:hAnsi="Arial" w:cs="Arial"/>
        </w:rPr>
        <w:t xml:space="preserve"> </w:t>
      </w:r>
    </w:p>
    <w:p w14:paraId="0D3F94E0" w14:textId="41E92F41" w:rsidR="0086630C" w:rsidRDefault="0070675B" w:rsidP="005E2C92">
      <w:pPr>
        <w:rPr>
          <w:rFonts w:ascii="Arial" w:hAnsi="Arial" w:cs="Arial"/>
        </w:rPr>
      </w:pPr>
      <w:r w:rsidRPr="00A13470">
        <w:rPr>
          <w:rFonts w:ascii="Arial" w:hAnsi="Arial" w:cs="Arial"/>
          <w:i/>
          <w:iCs/>
        </w:rPr>
        <w:t>Sophie Holder, newly appointed Director of Racial Equity</w:t>
      </w:r>
      <w:r w:rsidR="00BB51A2">
        <w:rPr>
          <w:rFonts w:ascii="Arial" w:hAnsi="Arial" w:cs="Arial"/>
        </w:rPr>
        <w:t xml:space="preserve">, opened a discussion about how </w:t>
      </w:r>
      <w:r w:rsidR="00A41637">
        <w:rPr>
          <w:rFonts w:ascii="Arial" w:hAnsi="Arial" w:cs="Arial"/>
        </w:rPr>
        <w:t>s</w:t>
      </w:r>
      <w:r w:rsidR="00BB51A2">
        <w:rPr>
          <w:rFonts w:ascii="Arial" w:hAnsi="Arial" w:cs="Arial"/>
        </w:rPr>
        <w:t>afeguarding fits into th</w:t>
      </w:r>
      <w:r w:rsidR="00280811">
        <w:rPr>
          <w:rFonts w:ascii="Arial" w:hAnsi="Arial" w:cs="Arial"/>
        </w:rPr>
        <w:t>is</w:t>
      </w:r>
      <w:r w:rsidR="00BB51A2">
        <w:rPr>
          <w:rFonts w:ascii="Arial" w:hAnsi="Arial" w:cs="Arial"/>
        </w:rPr>
        <w:t xml:space="preserve"> work</w:t>
      </w:r>
      <w:r w:rsidR="00842E2D">
        <w:rPr>
          <w:rFonts w:ascii="Arial" w:hAnsi="Arial" w:cs="Arial"/>
        </w:rPr>
        <w:t xml:space="preserve"> and </w:t>
      </w:r>
      <w:r w:rsidR="00EE2350">
        <w:rPr>
          <w:rFonts w:ascii="Arial" w:hAnsi="Arial" w:cs="Arial"/>
        </w:rPr>
        <w:t>wher</w:t>
      </w:r>
      <w:r w:rsidR="001D7458">
        <w:rPr>
          <w:rFonts w:ascii="Arial" w:hAnsi="Arial" w:cs="Arial"/>
        </w:rPr>
        <w:t>e</w:t>
      </w:r>
      <w:r w:rsidR="00EE2350">
        <w:rPr>
          <w:rFonts w:ascii="Arial" w:hAnsi="Arial" w:cs="Arial"/>
        </w:rPr>
        <w:t xml:space="preserve"> it overlap</w:t>
      </w:r>
      <w:r w:rsidR="00A41637">
        <w:rPr>
          <w:rFonts w:ascii="Arial" w:hAnsi="Arial" w:cs="Arial"/>
        </w:rPr>
        <w:t>s</w:t>
      </w:r>
      <w:r w:rsidR="00684B79">
        <w:rPr>
          <w:rFonts w:ascii="Arial" w:hAnsi="Arial" w:cs="Arial"/>
        </w:rPr>
        <w:t>.</w:t>
      </w:r>
      <w:r w:rsidR="009A72EF">
        <w:rPr>
          <w:rFonts w:ascii="Arial" w:hAnsi="Arial" w:cs="Arial"/>
        </w:rPr>
        <w:t xml:space="preserve"> </w:t>
      </w:r>
      <w:r w:rsidR="009A1918">
        <w:rPr>
          <w:rFonts w:ascii="Arial" w:hAnsi="Arial" w:cs="Arial"/>
        </w:rPr>
        <w:t>Further work is planned, including the development of a complaints procedure for racial abuse and the establishment of a group, in</w:t>
      </w:r>
      <w:r w:rsidR="001D7458">
        <w:rPr>
          <w:rFonts w:ascii="Arial" w:hAnsi="Arial" w:cs="Arial"/>
        </w:rPr>
        <w:t xml:space="preserve">volving </w:t>
      </w:r>
      <w:r w:rsidR="009A1918">
        <w:rPr>
          <w:rFonts w:ascii="Arial" w:hAnsi="Arial" w:cs="Arial"/>
        </w:rPr>
        <w:t>the DST</w:t>
      </w:r>
      <w:r w:rsidR="00B17455">
        <w:rPr>
          <w:rFonts w:ascii="Arial" w:hAnsi="Arial" w:cs="Arial"/>
        </w:rPr>
        <w:t xml:space="preserve"> and senior</w:t>
      </w:r>
      <w:r w:rsidR="001D7458">
        <w:rPr>
          <w:rFonts w:ascii="Arial" w:hAnsi="Arial" w:cs="Arial"/>
        </w:rPr>
        <w:t xml:space="preserve"> diocesan leaders</w:t>
      </w:r>
      <w:r w:rsidR="009A1918">
        <w:rPr>
          <w:rFonts w:ascii="Arial" w:hAnsi="Arial" w:cs="Arial"/>
        </w:rPr>
        <w:t>,</w:t>
      </w:r>
      <w:r w:rsidR="001D7458">
        <w:rPr>
          <w:rFonts w:ascii="Arial" w:hAnsi="Arial" w:cs="Arial"/>
        </w:rPr>
        <w:t xml:space="preserve"> </w:t>
      </w:r>
      <w:r w:rsidR="009A1918">
        <w:rPr>
          <w:rFonts w:ascii="Arial" w:hAnsi="Arial" w:cs="Arial"/>
        </w:rPr>
        <w:t>to look at policy, procedures and working practice at the interface of safeguarding and racial equity.</w:t>
      </w:r>
      <w:r w:rsidR="005E2C92">
        <w:rPr>
          <w:rFonts w:ascii="Arial" w:hAnsi="Arial" w:cs="Arial"/>
        </w:rPr>
        <w:br/>
      </w:r>
      <w:r w:rsidR="00AD2D15" w:rsidRPr="00A13470">
        <w:rPr>
          <w:rFonts w:ascii="Arial" w:hAnsi="Arial" w:cs="Arial"/>
          <w:i/>
          <w:iCs/>
        </w:rPr>
        <w:t>Bishop Saju Muthalaly</w:t>
      </w:r>
      <w:r w:rsidR="00FF1E96">
        <w:rPr>
          <w:rFonts w:ascii="Arial" w:hAnsi="Arial" w:cs="Arial"/>
        </w:rPr>
        <w:t xml:space="preserve"> </w:t>
      </w:r>
      <w:r w:rsidR="003F112C">
        <w:rPr>
          <w:rFonts w:ascii="Arial" w:hAnsi="Arial" w:cs="Arial"/>
        </w:rPr>
        <w:t>explained</w:t>
      </w:r>
      <w:r w:rsidR="003C1205">
        <w:rPr>
          <w:rFonts w:ascii="Arial" w:hAnsi="Arial" w:cs="Arial"/>
        </w:rPr>
        <w:t xml:space="preserve"> th</w:t>
      </w:r>
      <w:r w:rsidR="0086630C">
        <w:rPr>
          <w:rFonts w:ascii="Arial" w:hAnsi="Arial" w:cs="Arial"/>
        </w:rPr>
        <w:t>at</w:t>
      </w:r>
      <w:r w:rsidR="00F10AF1">
        <w:rPr>
          <w:rFonts w:ascii="Arial" w:hAnsi="Arial" w:cs="Arial"/>
        </w:rPr>
        <w:t xml:space="preserve"> safe</w:t>
      </w:r>
      <w:r w:rsidR="002840FC">
        <w:rPr>
          <w:rFonts w:ascii="Arial" w:hAnsi="Arial" w:cs="Arial"/>
        </w:rPr>
        <w:t xml:space="preserve">guarding should be part of the </w:t>
      </w:r>
      <w:r w:rsidR="00FF1E96">
        <w:rPr>
          <w:rFonts w:ascii="Arial" w:hAnsi="Arial" w:cs="Arial"/>
        </w:rPr>
        <w:t xml:space="preserve">diocesan </w:t>
      </w:r>
      <w:r w:rsidR="002840FC">
        <w:rPr>
          <w:rFonts w:ascii="Arial" w:hAnsi="Arial" w:cs="Arial"/>
        </w:rPr>
        <w:t>culture</w:t>
      </w:r>
      <w:r w:rsidR="00933820">
        <w:rPr>
          <w:rFonts w:ascii="Arial" w:hAnsi="Arial" w:cs="Arial"/>
        </w:rPr>
        <w:t>,</w:t>
      </w:r>
      <w:r w:rsidR="00DD50DE">
        <w:rPr>
          <w:rFonts w:ascii="Arial" w:hAnsi="Arial" w:cs="Arial"/>
        </w:rPr>
        <w:t xml:space="preserve"> </w:t>
      </w:r>
      <w:r w:rsidR="00FF1E96">
        <w:rPr>
          <w:rFonts w:ascii="Arial" w:hAnsi="Arial" w:cs="Arial"/>
        </w:rPr>
        <w:t>stressing</w:t>
      </w:r>
      <w:r w:rsidR="003F112C">
        <w:rPr>
          <w:rFonts w:ascii="Arial" w:hAnsi="Arial" w:cs="Arial"/>
        </w:rPr>
        <w:t xml:space="preserve"> that</w:t>
      </w:r>
      <w:r w:rsidR="002840FC">
        <w:rPr>
          <w:rFonts w:ascii="Arial" w:hAnsi="Arial" w:cs="Arial"/>
        </w:rPr>
        <w:t xml:space="preserve"> </w:t>
      </w:r>
      <w:r w:rsidR="009C36DF">
        <w:rPr>
          <w:rFonts w:ascii="Arial" w:hAnsi="Arial" w:cs="Arial"/>
        </w:rPr>
        <w:t>“</w:t>
      </w:r>
      <w:r w:rsidR="0086630C" w:rsidRPr="00FF1E96">
        <w:rPr>
          <w:rFonts w:ascii="Arial" w:hAnsi="Arial" w:cs="Arial"/>
          <w:i/>
          <w:iCs/>
        </w:rPr>
        <w:t>if we make everything safeguarding then we are in danger of making nothing safeguarding.</w:t>
      </w:r>
      <w:r w:rsidR="009C36DF" w:rsidRPr="00FF1E96">
        <w:rPr>
          <w:rFonts w:ascii="Arial" w:hAnsi="Arial" w:cs="Arial"/>
          <w:i/>
          <w:iCs/>
        </w:rPr>
        <w:t>”</w:t>
      </w:r>
      <w:r w:rsidR="0086630C">
        <w:rPr>
          <w:rFonts w:ascii="Arial" w:hAnsi="Arial" w:cs="Arial"/>
        </w:rPr>
        <w:t xml:space="preserve"> </w:t>
      </w:r>
    </w:p>
    <w:p w14:paraId="4107E424" w14:textId="418973B3" w:rsidR="000819C8" w:rsidRDefault="00CE7BF2" w:rsidP="005E2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DSOG had discussions </w:t>
      </w:r>
      <w:r w:rsidR="00287C63">
        <w:rPr>
          <w:rFonts w:ascii="Arial" w:hAnsi="Arial" w:cs="Arial"/>
        </w:rPr>
        <w:t>concerning</w:t>
      </w:r>
      <w:r>
        <w:rPr>
          <w:rFonts w:ascii="Arial" w:hAnsi="Arial" w:cs="Arial"/>
        </w:rPr>
        <w:t xml:space="preserve"> the following matters:</w:t>
      </w:r>
    </w:p>
    <w:p w14:paraId="650B730C" w14:textId="6D807CC4" w:rsidR="004961D9" w:rsidRPr="005E2C92" w:rsidRDefault="004E199D" w:rsidP="005E2C92">
      <w:pPr>
        <w:rPr>
          <w:rFonts w:ascii="Arial" w:hAnsi="Arial" w:cs="Arial"/>
          <w:b/>
          <w:bCs/>
        </w:rPr>
      </w:pPr>
      <w:r w:rsidRPr="005E2C92">
        <w:rPr>
          <w:rFonts w:ascii="Arial" w:hAnsi="Arial" w:cs="Arial"/>
          <w:b/>
          <w:bCs/>
        </w:rPr>
        <w:t>Safeguarding Practice Reviews</w:t>
      </w:r>
      <w:r w:rsidR="00093BBE" w:rsidRPr="005E2C92">
        <w:rPr>
          <w:rFonts w:ascii="Arial" w:hAnsi="Arial" w:cs="Arial"/>
          <w:b/>
          <w:bCs/>
        </w:rPr>
        <w:t xml:space="preserve">: </w:t>
      </w:r>
      <w:r w:rsidR="00645A20" w:rsidRPr="005E2C92">
        <w:rPr>
          <w:rFonts w:ascii="Arial" w:hAnsi="Arial" w:cs="Arial"/>
        </w:rPr>
        <w:t>The</w:t>
      </w:r>
      <w:r w:rsidR="00645A20">
        <w:rPr>
          <w:rFonts w:ascii="Arial" w:hAnsi="Arial" w:cs="Arial"/>
        </w:rPr>
        <w:t xml:space="preserve"> </w:t>
      </w:r>
      <w:r w:rsidR="00E27FAA">
        <w:rPr>
          <w:rFonts w:ascii="Arial" w:hAnsi="Arial" w:cs="Arial"/>
        </w:rPr>
        <w:t xml:space="preserve">impact of the </w:t>
      </w:r>
      <w:r w:rsidR="00645A20">
        <w:rPr>
          <w:rFonts w:ascii="Arial" w:hAnsi="Arial" w:cs="Arial"/>
        </w:rPr>
        <w:t xml:space="preserve">recently published </w:t>
      </w:r>
      <w:r w:rsidR="004961D9" w:rsidRPr="00093BBE">
        <w:rPr>
          <w:rFonts w:ascii="Arial" w:hAnsi="Arial" w:cs="Arial"/>
        </w:rPr>
        <w:t>Makin</w:t>
      </w:r>
      <w:r w:rsidR="00645A20">
        <w:rPr>
          <w:rFonts w:ascii="Arial" w:hAnsi="Arial" w:cs="Arial"/>
        </w:rPr>
        <w:t xml:space="preserve"> (John Smyth) and</w:t>
      </w:r>
      <w:r w:rsidR="004961D9" w:rsidRPr="00093BBE">
        <w:rPr>
          <w:rFonts w:ascii="Arial" w:hAnsi="Arial" w:cs="Arial"/>
        </w:rPr>
        <w:t xml:space="preserve"> </w:t>
      </w:r>
      <w:r w:rsidR="00643D25" w:rsidRPr="00645A20">
        <w:rPr>
          <w:rFonts w:ascii="Arial" w:hAnsi="Arial" w:cs="Arial"/>
        </w:rPr>
        <w:t>Scolding (Mike Pilavachi)</w:t>
      </w:r>
      <w:r w:rsidR="00645A20">
        <w:rPr>
          <w:rFonts w:ascii="Arial" w:hAnsi="Arial" w:cs="Arial"/>
        </w:rPr>
        <w:t xml:space="preserve"> re</w:t>
      </w:r>
      <w:r w:rsidR="003C39A7">
        <w:rPr>
          <w:rFonts w:ascii="Arial" w:hAnsi="Arial" w:cs="Arial"/>
        </w:rPr>
        <w:t>views</w:t>
      </w:r>
      <w:r w:rsidR="00E27FAA">
        <w:rPr>
          <w:rFonts w:ascii="Arial" w:hAnsi="Arial" w:cs="Arial"/>
        </w:rPr>
        <w:t xml:space="preserve"> was consider</w:t>
      </w:r>
      <w:r w:rsidR="003C39A7">
        <w:rPr>
          <w:rFonts w:ascii="Arial" w:hAnsi="Arial" w:cs="Arial"/>
        </w:rPr>
        <w:t>ed</w:t>
      </w:r>
      <w:r w:rsidR="00E27FAA">
        <w:rPr>
          <w:rFonts w:ascii="Arial" w:hAnsi="Arial" w:cs="Arial"/>
        </w:rPr>
        <w:t xml:space="preserve">, notably the </w:t>
      </w:r>
      <w:r w:rsidR="00287C63">
        <w:rPr>
          <w:rFonts w:ascii="Arial" w:hAnsi="Arial" w:cs="Arial"/>
        </w:rPr>
        <w:t xml:space="preserve">distress and </w:t>
      </w:r>
      <w:r w:rsidR="00E27FAA">
        <w:rPr>
          <w:rFonts w:ascii="Arial" w:hAnsi="Arial" w:cs="Arial"/>
        </w:rPr>
        <w:t xml:space="preserve">anger of victims and survivors and the challenges for those engaged in promoting safeguarding across the dioceses. </w:t>
      </w:r>
      <w:r w:rsidR="007A7F3C">
        <w:rPr>
          <w:rFonts w:ascii="Arial" w:hAnsi="Arial" w:cs="Arial"/>
        </w:rPr>
        <w:t xml:space="preserve">It is important lessons are learnt and recommended </w:t>
      </w:r>
      <w:r w:rsidR="007A7F3C" w:rsidRPr="005E2C92">
        <w:rPr>
          <w:rFonts w:ascii="Arial" w:hAnsi="Arial" w:cs="Arial"/>
        </w:rPr>
        <w:t xml:space="preserve">actions for the diocese will be </w:t>
      </w:r>
      <w:r w:rsidR="00037B05" w:rsidRPr="005E2C92">
        <w:rPr>
          <w:rFonts w:ascii="Arial" w:hAnsi="Arial" w:cs="Arial"/>
        </w:rPr>
        <w:t>presented to</w:t>
      </w:r>
      <w:r w:rsidR="007A7F3C" w:rsidRPr="005E2C92">
        <w:rPr>
          <w:rFonts w:ascii="Arial" w:hAnsi="Arial" w:cs="Arial"/>
        </w:rPr>
        <w:t xml:space="preserve"> the next DSOG meeting</w:t>
      </w:r>
      <w:r w:rsidR="00037B05" w:rsidRPr="005E2C92">
        <w:rPr>
          <w:rFonts w:ascii="Arial" w:hAnsi="Arial" w:cs="Arial"/>
        </w:rPr>
        <w:t xml:space="preserve"> in March 2025</w:t>
      </w:r>
      <w:r w:rsidR="007A7F3C" w:rsidRPr="005E2C92">
        <w:rPr>
          <w:rFonts w:ascii="Arial" w:hAnsi="Arial" w:cs="Arial"/>
        </w:rPr>
        <w:t>.</w:t>
      </w:r>
    </w:p>
    <w:p w14:paraId="38386E55" w14:textId="7FB14504" w:rsidR="006D79A6" w:rsidRPr="005E2C92" w:rsidRDefault="007A7F3C" w:rsidP="005E2C92">
      <w:pPr>
        <w:rPr>
          <w:rFonts w:ascii="Arial" w:hAnsi="Arial" w:cs="Arial"/>
        </w:rPr>
      </w:pPr>
      <w:r w:rsidRPr="005E2C92">
        <w:rPr>
          <w:rFonts w:ascii="Arial" w:hAnsi="Arial" w:cs="Arial"/>
          <w:b/>
          <w:bCs/>
        </w:rPr>
        <w:t xml:space="preserve">Safeguarding </w:t>
      </w:r>
      <w:r w:rsidR="00515614" w:rsidRPr="005E2C92">
        <w:rPr>
          <w:rFonts w:ascii="Arial" w:hAnsi="Arial" w:cs="Arial"/>
          <w:b/>
          <w:bCs/>
        </w:rPr>
        <w:t>Intelligence</w:t>
      </w:r>
      <w:r w:rsidR="003F6D06" w:rsidRPr="005E2C92">
        <w:rPr>
          <w:rFonts w:ascii="Arial" w:hAnsi="Arial" w:cs="Arial"/>
          <w:b/>
          <w:bCs/>
        </w:rPr>
        <w:t xml:space="preserve"> Pack</w:t>
      </w:r>
      <w:r w:rsidR="00BB41DB" w:rsidRPr="005E2C92">
        <w:rPr>
          <w:rFonts w:ascii="Arial" w:hAnsi="Arial" w:cs="Arial"/>
        </w:rPr>
        <w:t>:</w:t>
      </w:r>
      <w:r w:rsidR="00826B4F" w:rsidRPr="005E2C92">
        <w:rPr>
          <w:rFonts w:ascii="Arial" w:hAnsi="Arial" w:cs="Arial"/>
        </w:rPr>
        <w:t xml:space="preserve"> </w:t>
      </w:r>
      <w:r w:rsidR="00700FED" w:rsidRPr="005E2C92">
        <w:rPr>
          <w:rFonts w:ascii="Arial" w:hAnsi="Arial" w:cs="Arial"/>
        </w:rPr>
        <w:t>T</w:t>
      </w:r>
      <w:r w:rsidR="001C4B9F" w:rsidRPr="00710C31">
        <w:rPr>
          <w:rFonts w:ascii="Arial" w:hAnsi="Arial" w:cs="Arial"/>
        </w:rPr>
        <w:t>he</w:t>
      </w:r>
      <w:r w:rsidR="00700FED" w:rsidRPr="005E2C92">
        <w:rPr>
          <w:rFonts w:ascii="Arial" w:hAnsi="Arial" w:cs="Arial"/>
        </w:rPr>
        <w:t xml:space="preserve"> DSA presented the</w:t>
      </w:r>
      <w:r w:rsidR="00826B4F" w:rsidRPr="005E2C92">
        <w:rPr>
          <w:rFonts w:ascii="Arial" w:hAnsi="Arial" w:cs="Arial"/>
        </w:rPr>
        <w:t xml:space="preserve"> </w:t>
      </w:r>
      <w:r w:rsidR="00700FED" w:rsidRPr="005E2C92">
        <w:rPr>
          <w:rFonts w:ascii="Arial" w:hAnsi="Arial" w:cs="Arial"/>
        </w:rPr>
        <w:t>first full year of qualit</w:t>
      </w:r>
      <w:r w:rsidR="00F90A21" w:rsidRPr="005E2C92">
        <w:rPr>
          <w:rFonts w:ascii="Arial" w:hAnsi="Arial" w:cs="Arial"/>
        </w:rPr>
        <w:t xml:space="preserve">ative and quantitative data, covering </w:t>
      </w:r>
      <w:r w:rsidR="002C4554" w:rsidRPr="005E2C92">
        <w:rPr>
          <w:rFonts w:ascii="Arial" w:hAnsi="Arial" w:cs="Arial"/>
        </w:rPr>
        <w:t>referrals, risk assessments and training, as well as the collated data from Parish Dashboards. DSOG can interrogate the data</w:t>
      </w:r>
      <w:r w:rsidR="009C6BD8" w:rsidRPr="005E2C92">
        <w:rPr>
          <w:rFonts w:ascii="Arial" w:hAnsi="Arial" w:cs="Arial"/>
        </w:rPr>
        <w:t xml:space="preserve"> and identify any areas for </w:t>
      </w:r>
      <w:r w:rsidR="00D85C5C" w:rsidRPr="005E2C92">
        <w:rPr>
          <w:rFonts w:ascii="Arial" w:hAnsi="Arial" w:cs="Arial"/>
        </w:rPr>
        <w:t>follow-up</w:t>
      </w:r>
      <w:r w:rsidR="002C4554" w:rsidRPr="005E2C92">
        <w:rPr>
          <w:rFonts w:ascii="Arial" w:hAnsi="Arial" w:cs="Arial"/>
        </w:rPr>
        <w:t>, e.g.</w:t>
      </w:r>
      <w:r w:rsidR="00710C31">
        <w:rPr>
          <w:rFonts w:ascii="Arial" w:hAnsi="Arial" w:cs="Arial"/>
        </w:rPr>
        <w:t xml:space="preserve"> </w:t>
      </w:r>
      <w:r w:rsidR="009C6BD8" w:rsidRPr="005E2C92">
        <w:rPr>
          <w:rFonts w:ascii="Arial" w:hAnsi="Arial" w:cs="Arial"/>
        </w:rPr>
        <w:t xml:space="preserve">clergy/those with PTO </w:t>
      </w:r>
      <w:r w:rsidR="00037B05" w:rsidRPr="005E2C92">
        <w:rPr>
          <w:rFonts w:ascii="Arial" w:hAnsi="Arial" w:cs="Arial"/>
        </w:rPr>
        <w:t>w</w:t>
      </w:r>
      <w:r w:rsidR="002C4554" w:rsidRPr="005E2C92">
        <w:rPr>
          <w:rFonts w:ascii="Arial" w:hAnsi="Arial" w:cs="Arial"/>
        </w:rPr>
        <w:t>h</w:t>
      </w:r>
      <w:r w:rsidR="00037B05" w:rsidRPr="005E2C92">
        <w:rPr>
          <w:rFonts w:ascii="Arial" w:hAnsi="Arial" w:cs="Arial"/>
        </w:rPr>
        <w:t xml:space="preserve">o are </w:t>
      </w:r>
      <w:r w:rsidR="009937CD" w:rsidRPr="005E2C92">
        <w:rPr>
          <w:rFonts w:ascii="Arial" w:hAnsi="Arial" w:cs="Arial"/>
        </w:rPr>
        <w:t>non-</w:t>
      </w:r>
      <w:r w:rsidR="002C4554" w:rsidRPr="005E2C92">
        <w:rPr>
          <w:rFonts w:ascii="Arial" w:hAnsi="Arial" w:cs="Arial"/>
        </w:rPr>
        <w:t>complian</w:t>
      </w:r>
      <w:r w:rsidR="00037B05" w:rsidRPr="005E2C92">
        <w:rPr>
          <w:rFonts w:ascii="Arial" w:hAnsi="Arial" w:cs="Arial"/>
        </w:rPr>
        <w:t>t</w:t>
      </w:r>
      <w:r w:rsidR="002C4554" w:rsidRPr="005E2C92">
        <w:rPr>
          <w:rFonts w:ascii="Arial" w:hAnsi="Arial" w:cs="Arial"/>
        </w:rPr>
        <w:t xml:space="preserve"> with the national </w:t>
      </w:r>
      <w:r w:rsidR="00037B05" w:rsidRPr="005E2C92">
        <w:rPr>
          <w:rFonts w:ascii="Arial" w:hAnsi="Arial" w:cs="Arial"/>
        </w:rPr>
        <w:t xml:space="preserve">and diocesan </w:t>
      </w:r>
      <w:r w:rsidR="00D85C5C" w:rsidRPr="005E2C92">
        <w:rPr>
          <w:rFonts w:ascii="Arial" w:hAnsi="Arial" w:cs="Arial"/>
        </w:rPr>
        <w:t xml:space="preserve">safeguarding training </w:t>
      </w:r>
      <w:r w:rsidR="002C4554" w:rsidRPr="005E2C92">
        <w:rPr>
          <w:rFonts w:ascii="Arial" w:hAnsi="Arial" w:cs="Arial"/>
        </w:rPr>
        <w:t xml:space="preserve">requirements.   </w:t>
      </w:r>
    </w:p>
    <w:p w14:paraId="53AD399B" w14:textId="579A9EB5" w:rsidR="00515614" w:rsidRPr="005E2C92" w:rsidRDefault="006D79A6" w:rsidP="005E2C92">
      <w:pPr>
        <w:rPr>
          <w:rFonts w:ascii="Arial" w:hAnsi="Arial" w:cs="Arial"/>
          <w:b/>
          <w:bCs/>
        </w:rPr>
      </w:pPr>
      <w:r w:rsidRPr="005E2C92">
        <w:rPr>
          <w:rFonts w:ascii="Arial" w:hAnsi="Arial" w:cs="Arial"/>
          <w:b/>
          <w:bCs/>
        </w:rPr>
        <w:t xml:space="preserve">Safer Recruitment: </w:t>
      </w:r>
      <w:r w:rsidRPr="005E2C92">
        <w:rPr>
          <w:rFonts w:ascii="Arial" w:hAnsi="Arial" w:cs="Arial"/>
        </w:rPr>
        <w:t>The findings of an audit of the process for blemished DBSs</w:t>
      </w:r>
      <w:r w:rsidR="00541B17" w:rsidRPr="005E2C92">
        <w:rPr>
          <w:rFonts w:ascii="Arial" w:hAnsi="Arial" w:cs="Arial"/>
        </w:rPr>
        <w:t>,</w:t>
      </w:r>
      <w:r w:rsidRPr="005E2C92">
        <w:rPr>
          <w:rFonts w:ascii="Arial" w:hAnsi="Arial" w:cs="Arial"/>
        </w:rPr>
        <w:t xml:space="preserve"> undertaken by the Quality and Improvement Sub-Group</w:t>
      </w:r>
      <w:r w:rsidR="00541B17" w:rsidRPr="005E2C92">
        <w:rPr>
          <w:rFonts w:ascii="Arial" w:hAnsi="Arial" w:cs="Arial"/>
        </w:rPr>
        <w:t>,</w:t>
      </w:r>
      <w:r w:rsidRPr="005E2C92">
        <w:rPr>
          <w:rFonts w:ascii="Arial" w:hAnsi="Arial" w:cs="Arial"/>
        </w:rPr>
        <w:t xml:space="preserve"> provided assurance that communication is </w:t>
      </w:r>
      <w:r w:rsidR="00F30ADF" w:rsidRPr="005E2C92">
        <w:rPr>
          <w:rFonts w:ascii="Arial" w:hAnsi="Arial" w:cs="Arial"/>
        </w:rPr>
        <w:t>good,</w:t>
      </w:r>
      <w:r w:rsidRPr="005E2C92">
        <w:rPr>
          <w:rFonts w:ascii="Arial" w:hAnsi="Arial" w:cs="Arial"/>
        </w:rPr>
        <w:t xml:space="preserve"> and assessments and decision-making are robust. </w:t>
      </w:r>
    </w:p>
    <w:p w14:paraId="4947F897" w14:textId="7BF0BBED" w:rsidR="00EB398C" w:rsidRPr="00710C31" w:rsidRDefault="002D3C76" w:rsidP="005E2C92">
      <w:pPr>
        <w:rPr>
          <w:rFonts w:ascii="Arial" w:hAnsi="Arial" w:cs="Arial"/>
        </w:rPr>
      </w:pPr>
      <w:r w:rsidRPr="005E2C92">
        <w:rPr>
          <w:rFonts w:ascii="Arial" w:hAnsi="Arial" w:cs="Arial"/>
          <w:b/>
          <w:bCs/>
        </w:rPr>
        <w:t xml:space="preserve">Draft Survivor </w:t>
      </w:r>
      <w:r w:rsidR="000D087B" w:rsidRPr="005E2C92">
        <w:rPr>
          <w:rFonts w:ascii="Arial" w:hAnsi="Arial" w:cs="Arial"/>
          <w:b/>
          <w:bCs/>
        </w:rPr>
        <w:t xml:space="preserve">Care </w:t>
      </w:r>
      <w:r w:rsidRPr="005E2C92">
        <w:rPr>
          <w:rFonts w:ascii="Arial" w:hAnsi="Arial" w:cs="Arial"/>
          <w:b/>
          <w:bCs/>
        </w:rPr>
        <w:t>Strategy</w:t>
      </w:r>
      <w:r w:rsidR="00BB41DB" w:rsidRPr="00710C31">
        <w:rPr>
          <w:rFonts w:ascii="Arial" w:hAnsi="Arial" w:cs="Arial"/>
          <w:b/>
          <w:bCs/>
        </w:rPr>
        <w:t xml:space="preserve">: </w:t>
      </w:r>
      <w:r w:rsidR="001C4B9F" w:rsidRPr="00710C31">
        <w:rPr>
          <w:rFonts w:ascii="Arial" w:hAnsi="Arial" w:cs="Arial"/>
        </w:rPr>
        <w:t>P</w:t>
      </w:r>
      <w:r w:rsidR="003B160A" w:rsidRPr="00710C31">
        <w:rPr>
          <w:rFonts w:ascii="Arial" w:hAnsi="Arial" w:cs="Arial"/>
        </w:rPr>
        <w:t>roduced with survivors by Rach</w:t>
      </w:r>
      <w:r w:rsidR="001C4B9F" w:rsidRPr="00710C31">
        <w:rPr>
          <w:rFonts w:ascii="Arial" w:hAnsi="Arial" w:cs="Arial"/>
        </w:rPr>
        <w:t>a</w:t>
      </w:r>
      <w:r w:rsidR="003B160A" w:rsidRPr="00710C31">
        <w:rPr>
          <w:rFonts w:ascii="Arial" w:hAnsi="Arial" w:cs="Arial"/>
        </w:rPr>
        <w:t>el Spiers, DSA, and Shabn</w:t>
      </w:r>
      <w:r w:rsidR="00F12067" w:rsidRPr="00710C31">
        <w:rPr>
          <w:rFonts w:ascii="Arial" w:hAnsi="Arial" w:cs="Arial"/>
        </w:rPr>
        <w:t>u</w:t>
      </w:r>
      <w:r w:rsidR="003B160A" w:rsidRPr="00710C31">
        <w:rPr>
          <w:rFonts w:ascii="Arial" w:hAnsi="Arial" w:cs="Arial"/>
        </w:rPr>
        <w:t xml:space="preserve">m </w:t>
      </w:r>
      <w:r w:rsidR="001C4B9F" w:rsidRPr="00710C31">
        <w:rPr>
          <w:rFonts w:ascii="Arial" w:hAnsi="Arial" w:cs="Arial"/>
        </w:rPr>
        <w:t>Popat</w:t>
      </w:r>
      <w:r w:rsidR="00F12067" w:rsidRPr="00710C31">
        <w:rPr>
          <w:rFonts w:ascii="Arial" w:hAnsi="Arial" w:cs="Arial"/>
        </w:rPr>
        <w:t>,</w:t>
      </w:r>
      <w:r w:rsidR="001E76A1" w:rsidRPr="00710C31">
        <w:rPr>
          <w:rFonts w:ascii="Arial" w:hAnsi="Arial" w:cs="Arial"/>
        </w:rPr>
        <w:t xml:space="preserve"> Quetzal, the Strategy is </w:t>
      </w:r>
      <w:r w:rsidR="00C70BFD" w:rsidRPr="00710C31">
        <w:rPr>
          <w:rFonts w:ascii="Arial" w:hAnsi="Arial" w:cs="Arial"/>
        </w:rPr>
        <w:t xml:space="preserve">a </w:t>
      </w:r>
      <w:r w:rsidR="00913360" w:rsidRPr="00710C31">
        <w:rPr>
          <w:rFonts w:ascii="Arial" w:hAnsi="Arial" w:cs="Arial"/>
        </w:rPr>
        <w:t>significant</w:t>
      </w:r>
      <w:r w:rsidR="00C70BFD" w:rsidRPr="00710C31">
        <w:rPr>
          <w:rFonts w:ascii="Arial" w:hAnsi="Arial" w:cs="Arial"/>
        </w:rPr>
        <w:t xml:space="preserve"> development. It is </w:t>
      </w:r>
      <w:r w:rsidR="001E76A1" w:rsidRPr="00710C31">
        <w:rPr>
          <w:rFonts w:ascii="Arial" w:hAnsi="Arial" w:cs="Arial"/>
        </w:rPr>
        <w:t>in</w:t>
      </w:r>
      <w:r w:rsidR="009066F0" w:rsidRPr="00710C31">
        <w:rPr>
          <w:rFonts w:ascii="Arial" w:hAnsi="Arial" w:cs="Arial"/>
        </w:rPr>
        <w:t xml:space="preserve"> </w:t>
      </w:r>
      <w:r w:rsidR="001E76A1" w:rsidRPr="00710C31">
        <w:rPr>
          <w:rFonts w:ascii="Arial" w:hAnsi="Arial" w:cs="Arial"/>
        </w:rPr>
        <w:t xml:space="preserve">line </w:t>
      </w:r>
      <w:r w:rsidR="00EB398C" w:rsidRPr="00710C31">
        <w:rPr>
          <w:rFonts w:ascii="Arial" w:hAnsi="Arial" w:cs="Arial"/>
        </w:rPr>
        <w:t xml:space="preserve">with </w:t>
      </w:r>
      <w:r w:rsidR="005E2C92" w:rsidRPr="00710C31">
        <w:rPr>
          <w:rFonts w:ascii="Arial" w:hAnsi="Arial" w:cs="Arial"/>
        </w:rPr>
        <w:t>t</w:t>
      </w:r>
      <w:r w:rsidR="00EB398C" w:rsidRPr="00710C31">
        <w:rPr>
          <w:rFonts w:ascii="Arial" w:hAnsi="Arial" w:cs="Arial"/>
        </w:rPr>
        <w:t>he Church’s Responding Well guidance</w:t>
      </w:r>
      <w:r w:rsidR="00C70BFD" w:rsidRPr="00710C31">
        <w:rPr>
          <w:rFonts w:ascii="Arial" w:hAnsi="Arial" w:cs="Arial"/>
        </w:rPr>
        <w:t xml:space="preserve"> and </w:t>
      </w:r>
      <w:r w:rsidR="009066F0" w:rsidRPr="00710C31">
        <w:rPr>
          <w:rFonts w:ascii="Arial" w:hAnsi="Arial" w:cs="Arial"/>
        </w:rPr>
        <w:t>outline</w:t>
      </w:r>
      <w:r w:rsidR="00913360" w:rsidRPr="00710C31">
        <w:rPr>
          <w:rFonts w:ascii="Arial" w:hAnsi="Arial" w:cs="Arial"/>
        </w:rPr>
        <w:t>s</w:t>
      </w:r>
      <w:r w:rsidR="009066F0" w:rsidRPr="00710C31">
        <w:rPr>
          <w:rFonts w:ascii="Arial" w:hAnsi="Arial" w:cs="Arial"/>
        </w:rPr>
        <w:t xml:space="preserve"> how </w:t>
      </w:r>
      <w:r w:rsidR="00BF01F5" w:rsidRPr="00710C31">
        <w:rPr>
          <w:rFonts w:ascii="Arial" w:hAnsi="Arial" w:cs="Arial"/>
        </w:rPr>
        <w:t>the Diocese and Cathedral</w:t>
      </w:r>
      <w:r w:rsidR="009066F0" w:rsidRPr="00710C31">
        <w:rPr>
          <w:rFonts w:ascii="Arial" w:hAnsi="Arial" w:cs="Arial"/>
        </w:rPr>
        <w:t xml:space="preserve"> will</w:t>
      </w:r>
      <w:r w:rsidR="00BF01F5" w:rsidRPr="00710C31">
        <w:rPr>
          <w:rFonts w:ascii="Arial" w:hAnsi="Arial" w:cs="Arial"/>
        </w:rPr>
        <w:t xml:space="preserve"> respond</w:t>
      </w:r>
      <w:r w:rsidR="009066F0" w:rsidRPr="00710C31">
        <w:rPr>
          <w:rFonts w:ascii="Arial" w:hAnsi="Arial" w:cs="Arial"/>
        </w:rPr>
        <w:t xml:space="preserve"> to victims and survivors of church related abuse</w:t>
      </w:r>
      <w:r w:rsidR="00913360" w:rsidRPr="00710C31">
        <w:rPr>
          <w:rFonts w:ascii="Arial" w:hAnsi="Arial" w:cs="Arial"/>
        </w:rPr>
        <w:t xml:space="preserve"> </w:t>
      </w:r>
      <w:r w:rsidR="00BF01F5" w:rsidRPr="00710C31">
        <w:rPr>
          <w:rFonts w:ascii="Arial" w:hAnsi="Arial" w:cs="Arial"/>
        </w:rPr>
        <w:t xml:space="preserve">in a trauma-informed </w:t>
      </w:r>
      <w:r w:rsidR="00F30ADF" w:rsidRPr="00710C31">
        <w:rPr>
          <w:rFonts w:ascii="Arial" w:hAnsi="Arial" w:cs="Arial"/>
        </w:rPr>
        <w:t>way.</w:t>
      </w:r>
      <w:r w:rsidR="00B16F00" w:rsidRPr="00710C31">
        <w:rPr>
          <w:rFonts w:ascii="Arial" w:hAnsi="Arial" w:cs="Arial"/>
        </w:rPr>
        <w:t xml:space="preserve"> </w:t>
      </w:r>
    </w:p>
    <w:p w14:paraId="54C39E06" w14:textId="39CEAF05" w:rsidR="00FF517D" w:rsidRPr="00710C31" w:rsidRDefault="00093BBE" w:rsidP="005E2C92">
      <w:pPr>
        <w:rPr>
          <w:rFonts w:ascii="Arial" w:hAnsi="Arial" w:cs="Arial"/>
        </w:rPr>
      </w:pPr>
      <w:r w:rsidRPr="00710C31">
        <w:rPr>
          <w:rFonts w:ascii="Arial" w:hAnsi="Arial" w:cs="Arial"/>
          <w:b/>
          <w:bCs/>
        </w:rPr>
        <w:t>DSOG Annual Report</w:t>
      </w:r>
      <w:r w:rsidR="00C73380" w:rsidRPr="00710C31">
        <w:rPr>
          <w:rFonts w:ascii="Arial" w:hAnsi="Arial" w:cs="Arial"/>
          <w:b/>
          <w:bCs/>
        </w:rPr>
        <w:t>:</w:t>
      </w:r>
      <w:r w:rsidRPr="00710C31">
        <w:rPr>
          <w:rFonts w:ascii="Arial" w:hAnsi="Arial" w:cs="Arial"/>
          <w:b/>
          <w:bCs/>
        </w:rPr>
        <w:t xml:space="preserve"> </w:t>
      </w:r>
      <w:r w:rsidRPr="00710C31">
        <w:rPr>
          <w:rFonts w:ascii="Arial" w:hAnsi="Arial" w:cs="Arial"/>
        </w:rPr>
        <w:t xml:space="preserve">An updated draft will be </w:t>
      </w:r>
      <w:r w:rsidR="00C73380" w:rsidRPr="00710C31">
        <w:rPr>
          <w:rFonts w:ascii="Arial" w:hAnsi="Arial" w:cs="Arial"/>
        </w:rPr>
        <w:t>provided</w:t>
      </w:r>
      <w:r w:rsidRPr="00710C31">
        <w:rPr>
          <w:rFonts w:ascii="Arial" w:hAnsi="Arial" w:cs="Arial"/>
        </w:rPr>
        <w:t xml:space="preserve"> to DSOG by 10 January 2025</w:t>
      </w:r>
      <w:r w:rsidR="00C73380" w:rsidRPr="00710C31">
        <w:rPr>
          <w:rFonts w:ascii="Arial" w:hAnsi="Arial" w:cs="Arial"/>
        </w:rPr>
        <w:t xml:space="preserve"> prior to presentation to the </w:t>
      </w:r>
      <w:r w:rsidR="00D67E16" w:rsidRPr="00710C31">
        <w:rPr>
          <w:rFonts w:ascii="Arial" w:hAnsi="Arial" w:cs="Arial"/>
        </w:rPr>
        <w:t xml:space="preserve">Bishop’s </w:t>
      </w:r>
      <w:r w:rsidR="00BB41DB" w:rsidRPr="00710C31">
        <w:rPr>
          <w:rFonts w:ascii="Arial" w:hAnsi="Arial" w:cs="Arial"/>
        </w:rPr>
        <w:t>Advisory Forum on 27 January.</w:t>
      </w:r>
      <w:r w:rsidRPr="00710C31">
        <w:rPr>
          <w:rFonts w:ascii="Arial" w:hAnsi="Arial" w:cs="Arial"/>
        </w:rPr>
        <w:t xml:space="preserve">  </w:t>
      </w:r>
    </w:p>
    <w:sectPr w:rsidR="00FF517D" w:rsidRPr="00710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122D2" w14:textId="77777777" w:rsidR="006074DF" w:rsidRDefault="006074DF" w:rsidP="00322826">
      <w:pPr>
        <w:spacing w:after="0" w:line="240" w:lineRule="auto"/>
      </w:pPr>
      <w:r>
        <w:separator/>
      </w:r>
    </w:p>
  </w:endnote>
  <w:endnote w:type="continuationSeparator" w:id="0">
    <w:p w14:paraId="527E364B" w14:textId="77777777" w:rsidR="006074DF" w:rsidRDefault="006074DF" w:rsidP="0032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7D49" w14:textId="77777777" w:rsidR="00322826" w:rsidRDefault="00322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C7CE" w14:textId="77777777" w:rsidR="00322826" w:rsidRDefault="00322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8D1E8" w14:textId="77777777" w:rsidR="00322826" w:rsidRDefault="00322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A8895" w14:textId="77777777" w:rsidR="006074DF" w:rsidRDefault="006074DF" w:rsidP="00322826">
      <w:pPr>
        <w:spacing w:after="0" w:line="240" w:lineRule="auto"/>
      </w:pPr>
      <w:r>
        <w:separator/>
      </w:r>
    </w:p>
  </w:footnote>
  <w:footnote w:type="continuationSeparator" w:id="0">
    <w:p w14:paraId="613AEA25" w14:textId="77777777" w:rsidR="006074DF" w:rsidRDefault="006074DF" w:rsidP="0032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4D61" w14:textId="77777777" w:rsidR="00322826" w:rsidRDefault="00322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74C82" w14:textId="13CB26D6" w:rsidR="00322826" w:rsidRDefault="00322826">
    <w:pPr>
      <w:pStyle w:val="Header"/>
    </w:pPr>
    <w:r>
      <w:rPr>
        <w:noProof/>
      </w:rPr>
      <w:drawing>
        <wp:inline distT="0" distB="0" distL="0" distR="0" wp14:anchorId="79066FE4" wp14:editId="6A25CD32">
          <wp:extent cx="2255520" cy="1024255"/>
          <wp:effectExtent l="0" t="0" r="0" b="4445"/>
          <wp:docPr id="18218564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2646" w14:textId="77777777" w:rsidR="00322826" w:rsidRDefault="00322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0F6C"/>
    <w:multiLevelType w:val="hybridMultilevel"/>
    <w:tmpl w:val="FF4A7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64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26"/>
    <w:rsid w:val="00001245"/>
    <w:rsid w:val="00037B05"/>
    <w:rsid w:val="000630A0"/>
    <w:rsid w:val="00067689"/>
    <w:rsid w:val="000713CB"/>
    <w:rsid w:val="000819C8"/>
    <w:rsid w:val="00093BBE"/>
    <w:rsid w:val="000A6952"/>
    <w:rsid w:val="000C2EF7"/>
    <w:rsid w:val="000C77EE"/>
    <w:rsid w:val="000D087B"/>
    <w:rsid w:val="000F223C"/>
    <w:rsid w:val="000F4038"/>
    <w:rsid w:val="00104005"/>
    <w:rsid w:val="001148AA"/>
    <w:rsid w:val="00163ABE"/>
    <w:rsid w:val="00170557"/>
    <w:rsid w:val="00191DD4"/>
    <w:rsid w:val="00194158"/>
    <w:rsid w:val="001A1C15"/>
    <w:rsid w:val="001C4B9F"/>
    <w:rsid w:val="001D5372"/>
    <w:rsid w:val="001D695A"/>
    <w:rsid w:val="001D7458"/>
    <w:rsid w:val="001E7359"/>
    <w:rsid w:val="001E76A1"/>
    <w:rsid w:val="00225EEF"/>
    <w:rsid w:val="00245473"/>
    <w:rsid w:val="00280811"/>
    <w:rsid w:val="002840FC"/>
    <w:rsid w:val="00287C63"/>
    <w:rsid w:val="002A2525"/>
    <w:rsid w:val="002C178A"/>
    <w:rsid w:val="002C240A"/>
    <w:rsid w:val="002C4554"/>
    <w:rsid w:val="002D3C76"/>
    <w:rsid w:val="002F4761"/>
    <w:rsid w:val="0032163B"/>
    <w:rsid w:val="00322826"/>
    <w:rsid w:val="00331E2F"/>
    <w:rsid w:val="0034124B"/>
    <w:rsid w:val="003501BD"/>
    <w:rsid w:val="00362524"/>
    <w:rsid w:val="00365538"/>
    <w:rsid w:val="00384F6C"/>
    <w:rsid w:val="003A4BD3"/>
    <w:rsid w:val="003B160A"/>
    <w:rsid w:val="003B3ECC"/>
    <w:rsid w:val="003B3F53"/>
    <w:rsid w:val="003C1205"/>
    <w:rsid w:val="003C12A4"/>
    <w:rsid w:val="003C39A7"/>
    <w:rsid w:val="003C56C5"/>
    <w:rsid w:val="003E27F4"/>
    <w:rsid w:val="003F112C"/>
    <w:rsid w:val="003F6D06"/>
    <w:rsid w:val="00436485"/>
    <w:rsid w:val="00441289"/>
    <w:rsid w:val="004419C8"/>
    <w:rsid w:val="004650F3"/>
    <w:rsid w:val="004961D9"/>
    <w:rsid w:val="00496C27"/>
    <w:rsid w:val="004E199D"/>
    <w:rsid w:val="00515614"/>
    <w:rsid w:val="00536D11"/>
    <w:rsid w:val="00540C9A"/>
    <w:rsid w:val="00541B17"/>
    <w:rsid w:val="00565E15"/>
    <w:rsid w:val="00594EC1"/>
    <w:rsid w:val="005D4839"/>
    <w:rsid w:val="005E185E"/>
    <w:rsid w:val="005E2C92"/>
    <w:rsid w:val="00604A2F"/>
    <w:rsid w:val="006074DF"/>
    <w:rsid w:val="0061124C"/>
    <w:rsid w:val="00643D25"/>
    <w:rsid w:val="00645A20"/>
    <w:rsid w:val="00675583"/>
    <w:rsid w:val="00684B79"/>
    <w:rsid w:val="006A180E"/>
    <w:rsid w:val="006A68B3"/>
    <w:rsid w:val="006B6BF2"/>
    <w:rsid w:val="006C585A"/>
    <w:rsid w:val="006D79A6"/>
    <w:rsid w:val="00700FED"/>
    <w:rsid w:val="0070675B"/>
    <w:rsid w:val="00710C31"/>
    <w:rsid w:val="00724327"/>
    <w:rsid w:val="00732D1D"/>
    <w:rsid w:val="00734D8B"/>
    <w:rsid w:val="00752839"/>
    <w:rsid w:val="0076072C"/>
    <w:rsid w:val="00785646"/>
    <w:rsid w:val="0079465C"/>
    <w:rsid w:val="00794C07"/>
    <w:rsid w:val="007A7F3C"/>
    <w:rsid w:val="007F68DB"/>
    <w:rsid w:val="007F7EB6"/>
    <w:rsid w:val="00800DE2"/>
    <w:rsid w:val="008049E5"/>
    <w:rsid w:val="00826B4F"/>
    <w:rsid w:val="00840C06"/>
    <w:rsid w:val="008413F1"/>
    <w:rsid w:val="00842E2D"/>
    <w:rsid w:val="00864AF7"/>
    <w:rsid w:val="0086630C"/>
    <w:rsid w:val="00883E84"/>
    <w:rsid w:val="00893D2A"/>
    <w:rsid w:val="00894640"/>
    <w:rsid w:val="008A2917"/>
    <w:rsid w:val="008A317F"/>
    <w:rsid w:val="008C2C71"/>
    <w:rsid w:val="008C38F3"/>
    <w:rsid w:val="008F6C28"/>
    <w:rsid w:val="009066F0"/>
    <w:rsid w:val="009110C1"/>
    <w:rsid w:val="00913360"/>
    <w:rsid w:val="00933820"/>
    <w:rsid w:val="009937CD"/>
    <w:rsid w:val="009A1918"/>
    <w:rsid w:val="009A72EF"/>
    <w:rsid w:val="009C36DF"/>
    <w:rsid w:val="009C6BD8"/>
    <w:rsid w:val="009D4EAF"/>
    <w:rsid w:val="00A13470"/>
    <w:rsid w:val="00A41637"/>
    <w:rsid w:val="00AD2D15"/>
    <w:rsid w:val="00AD7A09"/>
    <w:rsid w:val="00AE2141"/>
    <w:rsid w:val="00AE25D3"/>
    <w:rsid w:val="00B16F00"/>
    <w:rsid w:val="00B17455"/>
    <w:rsid w:val="00B34A09"/>
    <w:rsid w:val="00B90014"/>
    <w:rsid w:val="00B93A85"/>
    <w:rsid w:val="00BA25A8"/>
    <w:rsid w:val="00BB41DB"/>
    <w:rsid w:val="00BB51A2"/>
    <w:rsid w:val="00BE74DC"/>
    <w:rsid w:val="00BF01F5"/>
    <w:rsid w:val="00C33585"/>
    <w:rsid w:val="00C70BFD"/>
    <w:rsid w:val="00C73380"/>
    <w:rsid w:val="00CB1AE7"/>
    <w:rsid w:val="00CD7CCD"/>
    <w:rsid w:val="00CE7BF2"/>
    <w:rsid w:val="00CF4958"/>
    <w:rsid w:val="00D027EB"/>
    <w:rsid w:val="00D21AC6"/>
    <w:rsid w:val="00D33F0A"/>
    <w:rsid w:val="00D5488B"/>
    <w:rsid w:val="00D54D92"/>
    <w:rsid w:val="00D55F3C"/>
    <w:rsid w:val="00D67E16"/>
    <w:rsid w:val="00D74566"/>
    <w:rsid w:val="00D81F47"/>
    <w:rsid w:val="00D85C5C"/>
    <w:rsid w:val="00DA34B4"/>
    <w:rsid w:val="00DD50DE"/>
    <w:rsid w:val="00E135CF"/>
    <w:rsid w:val="00E27FAA"/>
    <w:rsid w:val="00E46054"/>
    <w:rsid w:val="00E951DE"/>
    <w:rsid w:val="00E97BC5"/>
    <w:rsid w:val="00EB398C"/>
    <w:rsid w:val="00EE2350"/>
    <w:rsid w:val="00EE6E42"/>
    <w:rsid w:val="00F04014"/>
    <w:rsid w:val="00F04A65"/>
    <w:rsid w:val="00F064F5"/>
    <w:rsid w:val="00F10AF1"/>
    <w:rsid w:val="00F12067"/>
    <w:rsid w:val="00F136D0"/>
    <w:rsid w:val="00F30ADF"/>
    <w:rsid w:val="00F45FF0"/>
    <w:rsid w:val="00F61861"/>
    <w:rsid w:val="00F63FD5"/>
    <w:rsid w:val="00F90A21"/>
    <w:rsid w:val="00FC2E4E"/>
    <w:rsid w:val="00FC584E"/>
    <w:rsid w:val="00FC71CB"/>
    <w:rsid w:val="00FF1E96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C981C"/>
  <w15:chartTrackingRefBased/>
  <w15:docId w15:val="{1BD72B0B-0A47-4DBF-BC7A-5C05CCB5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8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8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8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8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8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8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8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8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8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8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8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8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8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8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8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8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8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26"/>
  </w:style>
  <w:style w:type="paragraph" w:styleId="Footer">
    <w:name w:val="footer"/>
    <w:basedOn w:val="Normal"/>
    <w:link w:val="FooterChar"/>
    <w:uiPriority w:val="99"/>
    <w:unhideWhenUsed/>
    <w:rsid w:val="0032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Starkings</dc:creator>
  <cp:keywords/>
  <dc:description/>
  <cp:lastModifiedBy>Gemma Starkings</cp:lastModifiedBy>
  <cp:revision>2</cp:revision>
  <dcterms:created xsi:type="dcterms:W3CDTF">2025-01-23T16:46:00Z</dcterms:created>
  <dcterms:modified xsi:type="dcterms:W3CDTF">2025-01-23T16:46:00Z</dcterms:modified>
</cp:coreProperties>
</file>